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EE279" w14:textId="77777777" w:rsidR="00403D30" w:rsidRPr="00C46932" w:rsidRDefault="00403D30" w:rsidP="00403D30">
      <w:pPr>
        <w:jc w:val="center"/>
        <w:rPr>
          <w:rFonts w:ascii="Times New Roman" w:hAnsi="Times New Roman"/>
          <w:b/>
          <w:i/>
          <w:u w:val="single"/>
          <w:lang w:val="sr-Latn-CS"/>
        </w:rPr>
      </w:pPr>
      <w:r w:rsidRPr="00C46932">
        <w:rPr>
          <w:rFonts w:ascii="Times New Roman" w:hAnsi="Times New Roman"/>
          <w:b/>
          <w:i/>
          <w:u w:val="single"/>
          <w:lang w:val="sr-Latn-CS"/>
        </w:rPr>
        <w:t>PREDLOG ODLUKE</w:t>
      </w:r>
    </w:p>
    <w:p w14:paraId="45D3144C" w14:textId="139EAFE4" w:rsidR="00403D30" w:rsidRPr="00C46932" w:rsidRDefault="00403D30" w:rsidP="00403D30">
      <w:pPr>
        <w:jc w:val="center"/>
        <w:rPr>
          <w:rFonts w:ascii="Times New Roman" w:hAnsi="Times New Roman"/>
          <w:b/>
          <w:i/>
          <w:u w:val="single"/>
          <w:lang w:val="sr-Latn-RS"/>
        </w:rPr>
      </w:pPr>
      <w:r w:rsidRPr="00C46932">
        <w:rPr>
          <w:rFonts w:ascii="Times New Roman" w:hAnsi="Times New Roman"/>
          <w:b/>
          <w:i/>
          <w:u w:val="single"/>
          <w:lang w:val="sr-Latn-CS"/>
        </w:rPr>
        <w:t>Ta</w:t>
      </w:r>
      <w:r w:rsidRPr="00C46932">
        <w:rPr>
          <w:rFonts w:ascii="Times New Roman" w:hAnsi="Times New Roman"/>
          <w:b/>
          <w:i/>
          <w:u w:val="single"/>
          <w:lang w:val="sr-Latn-RS"/>
        </w:rPr>
        <w:t xml:space="preserve">čka </w:t>
      </w:r>
      <w:r>
        <w:rPr>
          <w:rFonts w:ascii="Times New Roman" w:hAnsi="Times New Roman"/>
          <w:b/>
          <w:i/>
          <w:u w:val="single"/>
          <w:lang w:val="sr-Latn-RS"/>
        </w:rPr>
        <w:t>2</w:t>
      </w:r>
      <w:r w:rsidRPr="00C46932">
        <w:rPr>
          <w:rFonts w:ascii="Times New Roman" w:hAnsi="Times New Roman"/>
          <w:b/>
          <w:i/>
          <w:u w:val="single"/>
          <w:lang w:val="sr-Latn-RS"/>
        </w:rPr>
        <w:t xml:space="preserve"> . – usvajanje zapisnika</w:t>
      </w:r>
      <w:r>
        <w:rPr>
          <w:rFonts w:ascii="Times New Roman" w:hAnsi="Times New Roman"/>
          <w:b/>
          <w:i/>
          <w:u w:val="single"/>
          <w:lang w:val="sr-Latn-RS"/>
        </w:rPr>
        <w:t>/obaveštenja sa vanrednih skupština koje nisu održane</w:t>
      </w:r>
    </w:p>
    <w:p w14:paraId="4DBE875E" w14:textId="77777777" w:rsidR="00403D30" w:rsidRDefault="00403D30" w:rsidP="00403D30">
      <w:pPr>
        <w:jc w:val="both"/>
        <w:rPr>
          <w:rFonts w:ascii="Times New Roman" w:hAnsi="Times New Roman"/>
          <w:lang w:val="sr-Latn-CS"/>
        </w:rPr>
      </w:pPr>
    </w:p>
    <w:p w14:paraId="215C003C" w14:textId="77777777" w:rsidR="00403D30" w:rsidRPr="007F1106" w:rsidRDefault="00403D30" w:rsidP="00403D30">
      <w:pPr>
        <w:jc w:val="both"/>
        <w:rPr>
          <w:rFonts w:ascii="Times New Roman" w:hAnsi="Times New Roman"/>
          <w:lang w:val="sr-Latn-CS"/>
        </w:rPr>
      </w:pPr>
      <w:r w:rsidRPr="007F1106">
        <w:rPr>
          <w:rFonts w:ascii="Times New Roman" w:hAnsi="Times New Roman"/>
          <w:lang w:val="sr-Latn-CS"/>
        </w:rPr>
        <w:t>U skladu sa čl. 329. Zakona o privrednim društvima („Sl. glasnik RS“, br. 36/2011, 99/2011</w:t>
      </w:r>
      <w:r>
        <w:rPr>
          <w:rFonts w:ascii="Times New Roman" w:hAnsi="Times New Roman"/>
          <w:lang w:val="sr-Latn-CS"/>
        </w:rPr>
        <w:t>, 83/2014 i 5/2015</w:t>
      </w:r>
      <w:r w:rsidRPr="007F1106">
        <w:rPr>
          <w:rFonts w:ascii="Times New Roman" w:hAnsi="Times New Roman"/>
          <w:lang w:val="sr-Latn-CS"/>
        </w:rPr>
        <w:t xml:space="preserve">), Akcionarsko društvo za održavanje dimovodnih i ložišnih uređaja „Dimničar“ Beograd, je na sednici Skupštine akcionara održanoj dana </w:t>
      </w:r>
      <w:r>
        <w:rPr>
          <w:rFonts w:ascii="Times New Roman" w:hAnsi="Times New Roman"/>
          <w:lang w:val="sr-Latn-CS"/>
        </w:rPr>
        <w:t>07.05.2018</w:t>
      </w:r>
      <w:r w:rsidRPr="007F1106">
        <w:rPr>
          <w:rFonts w:ascii="Times New Roman" w:hAnsi="Times New Roman"/>
          <w:lang w:val="sr-Latn-CS"/>
        </w:rPr>
        <w:t xml:space="preserve">. godine, donelo </w:t>
      </w:r>
    </w:p>
    <w:p w14:paraId="6181C487" w14:textId="77777777" w:rsidR="00403D30" w:rsidRPr="007F1106" w:rsidRDefault="00403D30" w:rsidP="00403D30">
      <w:pPr>
        <w:jc w:val="both"/>
        <w:rPr>
          <w:rFonts w:ascii="Times New Roman" w:hAnsi="Times New Roman"/>
          <w:lang w:val="sr-Latn-CS"/>
        </w:rPr>
      </w:pPr>
    </w:p>
    <w:p w14:paraId="4A5D5ADD" w14:textId="77777777" w:rsidR="00403D30" w:rsidRDefault="00403D30" w:rsidP="00403D30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7F1106">
        <w:rPr>
          <w:rFonts w:ascii="Times New Roman" w:hAnsi="Times New Roman"/>
          <w:b/>
          <w:sz w:val="28"/>
          <w:szCs w:val="28"/>
          <w:lang w:val="sr-Latn-CS"/>
        </w:rPr>
        <w:t>ODLUKU</w:t>
      </w:r>
    </w:p>
    <w:p w14:paraId="7A73B8BB" w14:textId="77777777" w:rsidR="00403D30" w:rsidRDefault="00403D30" w:rsidP="00403D30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14:paraId="74D0B3E7" w14:textId="3472815B" w:rsidR="000D68D2" w:rsidRDefault="00403D30" w:rsidP="00403D30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Pr="007F1106">
        <w:rPr>
          <w:rFonts w:ascii="Times New Roman" w:hAnsi="Times New Roman"/>
          <w:lang w:val="sr-Latn-CS"/>
        </w:rPr>
        <w:t>Usvaj</w:t>
      </w:r>
      <w:r w:rsidR="000D68D2">
        <w:rPr>
          <w:rFonts w:ascii="Times New Roman" w:hAnsi="Times New Roman"/>
          <w:lang w:val="sr-Latn-CS"/>
        </w:rPr>
        <w:t>a</w:t>
      </w:r>
      <w:r w:rsidRPr="007F1106">
        <w:rPr>
          <w:rFonts w:ascii="Times New Roman" w:hAnsi="Times New Roman"/>
          <w:lang w:val="sr-Latn-CS"/>
        </w:rPr>
        <w:t xml:space="preserve"> se zapisni</w:t>
      </w:r>
      <w:r w:rsidR="000D68D2">
        <w:rPr>
          <w:rFonts w:ascii="Times New Roman" w:hAnsi="Times New Roman"/>
          <w:lang w:val="sr-Latn-CS"/>
        </w:rPr>
        <w:t>k/</w:t>
      </w:r>
      <w:r>
        <w:rPr>
          <w:rFonts w:ascii="Times New Roman" w:hAnsi="Times New Roman"/>
          <w:lang w:val="sr-Latn-CS"/>
        </w:rPr>
        <w:t>obaveštenj</w:t>
      </w:r>
      <w:r w:rsidR="000D68D2">
        <w:rPr>
          <w:rFonts w:ascii="Times New Roman" w:hAnsi="Times New Roman"/>
          <w:lang w:val="sr-Latn-CS"/>
        </w:rPr>
        <w:t>e</w:t>
      </w:r>
      <w:r>
        <w:rPr>
          <w:rFonts w:ascii="Times New Roman" w:hAnsi="Times New Roman"/>
          <w:lang w:val="sr-Latn-CS"/>
        </w:rPr>
        <w:t xml:space="preserve"> </w:t>
      </w:r>
      <w:r w:rsidRPr="007F1106">
        <w:rPr>
          <w:rFonts w:ascii="Times New Roman" w:hAnsi="Times New Roman"/>
          <w:lang w:val="sr-Latn-CS"/>
        </w:rPr>
        <w:t xml:space="preserve">sa </w:t>
      </w:r>
      <w:r>
        <w:rPr>
          <w:rFonts w:ascii="Times New Roman" w:hAnsi="Times New Roman"/>
          <w:lang w:val="sr-Latn-CS"/>
        </w:rPr>
        <w:t>vanredne</w:t>
      </w:r>
      <w:r w:rsidRPr="007F1106">
        <w:rPr>
          <w:rFonts w:ascii="Times New Roman" w:hAnsi="Times New Roman"/>
          <w:lang w:val="sr-Latn-CS"/>
        </w:rPr>
        <w:t xml:space="preserve"> sednic</w:t>
      </w:r>
      <w:r w:rsidR="000D68D2">
        <w:rPr>
          <w:rFonts w:ascii="Times New Roman" w:hAnsi="Times New Roman"/>
          <w:lang w:val="sr-Latn-CS"/>
        </w:rPr>
        <w:t>e</w:t>
      </w:r>
      <w:r w:rsidRPr="007F1106">
        <w:rPr>
          <w:rFonts w:ascii="Times New Roman" w:hAnsi="Times New Roman"/>
          <w:lang w:val="sr-Latn-CS"/>
        </w:rPr>
        <w:t xml:space="preserve"> Skupštine akcionara</w:t>
      </w:r>
      <w:r>
        <w:rPr>
          <w:rFonts w:ascii="Times New Roman" w:hAnsi="Times New Roman"/>
          <w:lang w:val="sr-Latn-CS"/>
        </w:rPr>
        <w:t xml:space="preserve"> zakazane </w:t>
      </w:r>
      <w:r w:rsidR="000D68D2">
        <w:rPr>
          <w:rFonts w:ascii="Times New Roman" w:hAnsi="Times New Roman"/>
          <w:lang w:val="sr-Latn-CS"/>
        </w:rPr>
        <w:t>za</w:t>
      </w:r>
      <w:r>
        <w:rPr>
          <w:rFonts w:ascii="Times New Roman" w:hAnsi="Times New Roman"/>
          <w:lang w:val="sr-Latn-CS"/>
        </w:rPr>
        <w:t xml:space="preserve"> 04.01.2018.</w:t>
      </w:r>
      <w:r w:rsidR="000D68D2">
        <w:rPr>
          <w:rFonts w:ascii="Times New Roman" w:hAnsi="Times New Roman"/>
          <w:lang w:val="sr-Latn-CS"/>
        </w:rPr>
        <w:t xml:space="preserve"> godine, koja nije održana zbog nedostatka kvoruma.</w:t>
      </w:r>
    </w:p>
    <w:p w14:paraId="64401A51" w14:textId="5D55823F" w:rsidR="000D68D2" w:rsidRDefault="000D68D2" w:rsidP="000D68D2">
      <w:pPr>
        <w:ind w:firstLine="720"/>
        <w:jc w:val="both"/>
        <w:rPr>
          <w:rFonts w:ascii="Times New Roman" w:hAnsi="Times New Roman"/>
          <w:lang w:val="sr-Latn-CS"/>
        </w:rPr>
      </w:pPr>
      <w:bookmarkStart w:id="0" w:name="_GoBack"/>
      <w:bookmarkEnd w:id="0"/>
      <w:r w:rsidRPr="007F1106">
        <w:rPr>
          <w:rFonts w:ascii="Times New Roman" w:hAnsi="Times New Roman"/>
          <w:lang w:val="sr-Latn-CS"/>
        </w:rPr>
        <w:t>Usvaj</w:t>
      </w:r>
      <w:r>
        <w:rPr>
          <w:rFonts w:ascii="Times New Roman" w:hAnsi="Times New Roman"/>
          <w:lang w:val="sr-Latn-CS"/>
        </w:rPr>
        <w:t>a</w:t>
      </w:r>
      <w:r w:rsidRPr="007F1106">
        <w:rPr>
          <w:rFonts w:ascii="Times New Roman" w:hAnsi="Times New Roman"/>
          <w:lang w:val="sr-Latn-CS"/>
        </w:rPr>
        <w:t xml:space="preserve"> se zapisni</w:t>
      </w:r>
      <w:r>
        <w:rPr>
          <w:rFonts w:ascii="Times New Roman" w:hAnsi="Times New Roman"/>
          <w:lang w:val="sr-Latn-CS"/>
        </w:rPr>
        <w:t xml:space="preserve">k/obaveštenje </w:t>
      </w:r>
      <w:r w:rsidRPr="007F1106">
        <w:rPr>
          <w:rFonts w:ascii="Times New Roman" w:hAnsi="Times New Roman"/>
          <w:lang w:val="sr-Latn-CS"/>
        </w:rPr>
        <w:t xml:space="preserve">sa </w:t>
      </w:r>
      <w:r>
        <w:rPr>
          <w:rFonts w:ascii="Times New Roman" w:hAnsi="Times New Roman"/>
          <w:lang w:val="sr-Latn-CS"/>
        </w:rPr>
        <w:t xml:space="preserve">ponovljene </w:t>
      </w:r>
      <w:r>
        <w:rPr>
          <w:rFonts w:ascii="Times New Roman" w:hAnsi="Times New Roman"/>
          <w:lang w:val="sr-Latn-CS"/>
        </w:rPr>
        <w:t>vanredne</w:t>
      </w:r>
      <w:r w:rsidRPr="007F1106">
        <w:rPr>
          <w:rFonts w:ascii="Times New Roman" w:hAnsi="Times New Roman"/>
          <w:lang w:val="sr-Latn-CS"/>
        </w:rPr>
        <w:t xml:space="preserve"> sednic</w:t>
      </w:r>
      <w:r>
        <w:rPr>
          <w:rFonts w:ascii="Times New Roman" w:hAnsi="Times New Roman"/>
          <w:lang w:val="sr-Latn-CS"/>
        </w:rPr>
        <w:t>e</w:t>
      </w:r>
      <w:r w:rsidRPr="007F1106">
        <w:rPr>
          <w:rFonts w:ascii="Times New Roman" w:hAnsi="Times New Roman"/>
          <w:lang w:val="sr-Latn-CS"/>
        </w:rPr>
        <w:t xml:space="preserve"> Skupštine akcionara</w:t>
      </w:r>
      <w:r>
        <w:rPr>
          <w:rFonts w:ascii="Times New Roman" w:hAnsi="Times New Roman"/>
          <w:lang w:val="sr-Latn-CS"/>
        </w:rPr>
        <w:t xml:space="preserve"> zakazane za </w:t>
      </w:r>
      <w:r>
        <w:rPr>
          <w:rFonts w:ascii="Times New Roman" w:hAnsi="Times New Roman"/>
          <w:lang w:val="sr-Latn-CS"/>
        </w:rPr>
        <w:t>22</w:t>
      </w:r>
      <w:r>
        <w:rPr>
          <w:rFonts w:ascii="Times New Roman" w:hAnsi="Times New Roman"/>
          <w:lang w:val="sr-Latn-CS"/>
        </w:rPr>
        <w:t>.01.2018. godine, koj</w:t>
      </w:r>
      <w:r>
        <w:rPr>
          <w:rFonts w:ascii="Times New Roman" w:hAnsi="Times New Roman"/>
          <w:lang w:val="sr-Latn-CS"/>
        </w:rPr>
        <w:t>a</w:t>
      </w:r>
      <w:r>
        <w:rPr>
          <w:rFonts w:ascii="Times New Roman" w:hAnsi="Times New Roman"/>
          <w:lang w:val="sr-Latn-CS"/>
        </w:rPr>
        <w:t xml:space="preserve"> nije održana zbog nedostatka kvoruma.</w:t>
      </w:r>
    </w:p>
    <w:p w14:paraId="6CC168C0" w14:textId="77777777" w:rsidR="00403D30" w:rsidRPr="007F1106" w:rsidRDefault="00403D30" w:rsidP="00403D30">
      <w:pPr>
        <w:jc w:val="both"/>
        <w:rPr>
          <w:rFonts w:ascii="Times New Roman" w:hAnsi="Times New Roman"/>
          <w:lang w:val="sr-Latn-CS"/>
        </w:rPr>
      </w:pPr>
    </w:p>
    <w:p w14:paraId="52DC85A2" w14:textId="77777777" w:rsidR="00403D30" w:rsidRDefault="00403D30" w:rsidP="00403D30">
      <w:pPr>
        <w:rPr>
          <w:rFonts w:ascii="Times New Roman" w:hAnsi="Times New Roman"/>
          <w:lang w:val="sr-Latn-CS"/>
        </w:rPr>
      </w:pPr>
    </w:p>
    <w:p w14:paraId="70FF89AA" w14:textId="77777777" w:rsidR="00403D30" w:rsidRPr="007F1106" w:rsidRDefault="00403D30" w:rsidP="00403D30">
      <w:pPr>
        <w:rPr>
          <w:rFonts w:ascii="Times New Roman" w:hAnsi="Times New Roman"/>
          <w:lang w:val="sr-Latn-CS"/>
        </w:rPr>
      </w:pPr>
    </w:p>
    <w:p w14:paraId="16513B97" w14:textId="77777777" w:rsidR="00403D30" w:rsidRDefault="00403D30" w:rsidP="00403D3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Predsednik Skupštine akcionara:</w:t>
      </w:r>
    </w:p>
    <w:p w14:paraId="4567DB02" w14:textId="77777777" w:rsidR="00403D30" w:rsidRDefault="00403D30" w:rsidP="00403D30">
      <w:pPr>
        <w:rPr>
          <w:rFonts w:ascii="Times New Roman" w:hAnsi="Times New Roman"/>
          <w:lang w:val="sr-Latn-CS"/>
        </w:rPr>
      </w:pPr>
    </w:p>
    <w:p w14:paraId="3C49BCAF" w14:textId="77777777" w:rsidR="00403D30" w:rsidRDefault="00403D30" w:rsidP="00403D3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____________________________</w:t>
      </w:r>
    </w:p>
    <w:p w14:paraId="73D8610F" w14:textId="77777777" w:rsidR="00403D30" w:rsidRPr="007F1106" w:rsidRDefault="00403D30" w:rsidP="00403D30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        </w:t>
      </w:r>
    </w:p>
    <w:p w14:paraId="3C2D3B3D" w14:textId="77777777" w:rsidR="004660AC" w:rsidRDefault="004660AC"/>
    <w:sectPr w:rsidR="004660AC" w:rsidSect="003D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AC"/>
    <w:rsid w:val="000D68D2"/>
    <w:rsid w:val="00403D30"/>
    <w:rsid w:val="004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D2B2"/>
  <w15:chartTrackingRefBased/>
  <w15:docId w15:val="{47181916-2289-4632-8287-782FA182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D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2018-04-05T08:55:00Z</dcterms:created>
  <dcterms:modified xsi:type="dcterms:W3CDTF">2018-04-05T09:00:00Z</dcterms:modified>
</cp:coreProperties>
</file>