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181EA" w14:textId="77777777" w:rsidR="00E11BC5" w:rsidRDefault="00E11BC5" w:rsidP="00E11BC5">
      <w:pPr>
        <w:spacing w:after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PREDLOG ODLUKE</w:t>
      </w:r>
    </w:p>
    <w:p w14:paraId="1651CB72" w14:textId="0F5FE8E3" w:rsidR="00E11BC5" w:rsidRDefault="00E11BC5" w:rsidP="00E11BC5">
      <w:pPr>
        <w:spacing w:after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Tačka 7. – Rezrešenje i imenovanje direktora</w:t>
      </w:r>
    </w:p>
    <w:p w14:paraId="5AF69B4B" w14:textId="77777777" w:rsidR="00E11BC5" w:rsidRDefault="00E11BC5" w:rsidP="00E11BC5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41B08601" w14:textId="77777777" w:rsidR="00E11BC5" w:rsidRDefault="00E11BC5" w:rsidP="00E11BC5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2C11B493" w14:textId="77777777" w:rsidR="00E11BC5" w:rsidRDefault="00E11BC5" w:rsidP="00E11BC5">
      <w:pPr>
        <w:spacing w:after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</w:rPr>
        <w:t xml:space="preserve">U skladu sa čl. 329. </w:t>
      </w:r>
      <w:r>
        <w:rPr>
          <w:rFonts w:ascii="Times New Roman" w:hAnsi="Times New Roman"/>
          <w:lang w:val="sr-Latn-RS"/>
        </w:rPr>
        <w:t xml:space="preserve">stav 1. tačka 11. Zakona o privrednim društvima </w:t>
      </w:r>
      <w:r>
        <w:rPr>
          <w:rFonts w:ascii="Times New Roman" w:hAnsi="Times New Roman"/>
          <w:lang w:val="sr-Latn-CS"/>
        </w:rPr>
        <w:t xml:space="preserve">(„Sl. glasnik RS“, br. 36/2011, 99/2011, 83/2014 i 5/2015) </w:t>
      </w:r>
      <w:r>
        <w:rPr>
          <w:rFonts w:ascii="Times New Roman" w:hAnsi="Times New Roman"/>
          <w:lang w:val="sr-Latn-RS"/>
        </w:rPr>
        <w:t xml:space="preserve">i čl. </w:t>
      </w:r>
      <w:r>
        <w:rPr>
          <w:rFonts w:ascii="Times New Roman" w:hAnsi="Times New Roman"/>
        </w:rPr>
        <w:t>20. Statuta dru</w:t>
      </w:r>
      <w:r>
        <w:rPr>
          <w:rFonts w:ascii="Times New Roman" w:hAnsi="Times New Roman"/>
          <w:lang w:val="sl-SI"/>
        </w:rPr>
        <w:t xml:space="preserve">štva, skupština Akcionarskog društva za održavanje dimovodnih i ložišnih uređaja »Dimničar« Beograd, donela je dana 30.06.2016. godine </w:t>
      </w:r>
    </w:p>
    <w:p w14:paraId="3E492792" w14:textId="77777777" w:rsidR="00E11BC5" w:rsidRDefault="00E11BC5" w:rsidP="00E11BC5">
      <w:pPr>
        <w:spacing w:after="0"/>
        <w:jc w:val="both"/>
        <w:rPr>
          <w:rFonts w:ascii="Times New Roman" w:hAnsi="Times New Roman"/>
        </w:rPr>
      </w:pPr>
    </w:p>
    <w:p w14:paraId="177FE069" w14:textId="4E424451" w:rsidR="00E11BC5" w:rsidRPr="00E11BC5" w:rsidRDefault="00E11BC5" w:rsidP="00E11BC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E11BC5">
        <w:rPr>
          <w:rFonts w:ascii="Times New Roman" w:hAnsi="Times New Roman"/>
          <w:b/>
          <w:sz w:val="28"/>
          <w:szCs w:val="28"/>
        </w:rPr>
        <w:t>ODLUKU</w:t>
      </w:r>
    </w:p>
    <w:p w14:paraId="1FD0E3DA" w14:textId="75CF63F9" w:rsidR="00E11BC5" w:rsidRDefault="00E11BC5" w:rsidP="00E11BC5">
      <w:pPr>
        <w:spacing w:after="0"/>
        <w:ind w:firstLine="708"/>
        <w:jc w:val="center"/>
        <w:rPr>
          <w:rFonts w:ascii="Times New Roman" w:hAnsi="Times New Roman"/>
          <w:b/>
        </w:rPr>
      </w:pPr>
    </w:p>
    <w:p w14:paraId="303B3946" w14:textId="77777777" w:rsidR="00E11BC5" w:rsidRDefault="00E11BC5" w:rsidP="00E11BC5">
      <w:pPr>
        <w:spacing w:after="0"/>
        <w:ind w:firstLine="708"/>
        <w:jc w:val="center"/>
        <w:rPr>
          <w:rFonts w:ascii="Times New Roman" w:hAnsi="Times New Roman"/>
          <w:b/>
        </w:rPr>
      </w:pPr>
    </w:p>
    <w:p w14:paraId="2BC1F584" w14:textId="6D75F8BF" w:rsidR="00E11BC5" w:rsidRDefault="00E11BC5" w:rsidP="00E11BC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 1.</w:t>
      </w:r>
    </w:p>
    <w:p w14:paraId="7061803E" w14:textId="5F43B59C" w:rsidR="00E11BC5" w:rsidRDefault="00E11BC5" w:rsidP="00E11BC5">
      <w:p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>Konstatuje se da je istekao mandat od četiri godine članovima</w:t>
      </w:r>
      <w:r>
        <w:rPr>
          <w:rFonts w:ascii="Times New Roman" w:hAnsi="Times New Roman"/>
          <w:lang w:val="sr-Latn-CS"/>
        </w:rPr>
        <w:t xml:space="preserve"> Odbora direktora </w:t>
      </w:r>
      <w:r>
        <w:rPr>
          <w:rFonts w:ascii="Times New Roman" w:hAnsi="Times New Roman"/>
          <w:lang w:val="sl-SI"/>
        </w:rPr>
        <w:t>Akcionarskog društva za održavanje dimovodnih i ložišnih uređaja »Dimničar« Beograd</w:t>
      </w:r>
      <w:r>
        <w:rPr>
          <w:rFonts w:ascii="Times New Roman" w:hAnsi="Times New Roman"/>
          <w:lang w:val="sr-Latn-CS"/>
        </w:rPr>
        <w:t xml:space="preserve"> u sastavu:</w:t>
      </w:r>
    </w:p>
    <w:p w14:paraId="25FF3DBE" w14:textId="4DDB2E9D" w:rsidR="00E11BC5" w:rsidRDefault="00E11BC5" w:rsidP="00E11BC5">
      <w:p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Ivan Kukovec, Primož Kukovec, Predrag Štulović, Dragan Vučković i Miroslav Gnjatović, </w:t>
      </w:r>
    </w:p>
    <w:p w14:paraId="6C982987" w14:textId="4EB5EB46" w:rsidR="00E11BC5" w:rsidRDefault="00E11BC5" w:rsidP="00E11BC5">
      <w:p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pa se ima smatrati da su isti razrešeni.</w:t>
      </w:r>
    </w:p>
    <w:p w14:paraId="102B5EBA" w14:textId="57E86955" w:rsidR="00E11BC5" w:rsidRDefault="00E11BC5" w:rsidP="00E11BC5">
      <w:pPr>
        <w:spacing w:after="0"/>
        <w:jc w:val="both"/>
        <w:rPr>
          <w:rFonts w:ascii="Times New Roman" w:hAnsi="Times New Roman"/>
          <w:lang w:val="sr-Latn-CS"/>
        </w:rPr>
      </w:pPr>
    </w:p>
    <w:p w14:paraId="315597EA" w14:textId="2BEEFF4D" w:rsidR="00E11BC5" w:rsidRDefault="00E11BC5" w:rsidP="00E11BC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 2.</w:t>
      </w:r>
    </w:p>
    <w:p w14:paraId="4AF4A231" w14:textId="22D4BD54" w:rsidR="00E11BC5" w:rsidRDefault="00E11BC5" w:rsidP="00E11BC5">
      <w:p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Imenuju se članovi Odbora direktora </w:t>
      </w:r>
      <w:r>
        <w:rPr>
          <w:rFonts w:ascii="Times New Roman" w:hAnsi="Times New Roman"/>
          <w:lang w:val="sl-SI"/>
        </w:rPr>
        <w:t>Akcionarskog društva za održavanje dimovodnih i ložišnih uređaja »Dimničar« Beograd</w:t>
      </w:r>
      <w:r>
        <w:rPr>
          <w:rFonts w:ascii="Times New Roman" w:hAnsi="Times New Roman"/>
          <w:lang w:val="sr-Latn-CS"/>
        </w:rPr>
        <w:t>:</w:t>
      </w:r>
    </w:p>
    <w:p w14:paraId="566FF324" w14:textId="7B5371F7" w:rsidR="002B72EA" w:rsidRPr="002B72EA" w:rsidRDefault="002B72EA" w:rsidP="00E11BC5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CS"/>
        </w:rPr>
        <w:t>Predlozi</w:t>
      </w:r>
      <w:r>
        <w:rPr>
          <w:rFonts w:ascii="Times New Roman" w:hAnsi="Times New Roman"/>
          <w:lang w:val="sr-Cyrl-RS"/>
        </w:rPr>
        <w:t>:</w:t>
      </w:r>
    </w:p>
    <w:p w14:paraId="4238FB88" w14:textId="70A4CA8E" w:rsidR="00E11BC5" w:rsidRDefault="00E11BC5" w:rsidP="00E11B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Ivan Kukovec, </w:t>
      </w:r>
    </w:p>
    <w:p w14:paraId="7CFBA909" w14:textId="7EF70461" w:rsidR="00E11BC5" w:rsidRDefault="00E11BC5" w:rsidP="00E11B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Primož Kukovec,</w:t>
      </w:r>
    </w:p>
    <w:p w14:paraId="656FFD10" w14:textId="5FDECB4E" w:rsidR="00E11BC5" w:rsidRPr="00E11BC5" w:rsidRDefault="00E11BC5" w:rsidP="00E11B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Dušan Petrović</w:t>
      </w:r>
      <w:r w:rsidR="002B72EA">
        <w:rPr>
          <w:rFonts w:ascii="Times New Roman" w:hAnsi="Times New Roman"/>
          <w:lang w:val="sr-Cyrl-RS"/>
        </w:rPr>
        <w:t>,</w:t>
      </w:r>
    </w:p>
    <w:p w14:paraId="25FF1874" w14:textId="4B480492" w:rsidR="00E11BC5" w:rsidRDefault="00E11BC5" w:rsidP="00E11B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Dragan Vučković, </w:t>
      </w:r>
    </w:p>
    <w:p w14:paraId="4659EE23" w14:textId="104DB572" w:rsidR="00E11BC5" w:rsidRDefault="00E11BC5" w:rsidP="00E11B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Predrag Štulović</w:t>
      </w:r>
      <w:r w:rsidR="002B72EA">
        <w:rPr>
          <w:rFonts w:ascii="Times New Roman" w:hAnsi="Times New Roman"/>
          <w:lang w:val="sr-Cyrl-RS"/>
        </w:rPr>
        <w:t>.</w:t>
      </w:r>
    </w:p>
    <w:p w14:paraId="03117FF2" w14:textId="77777777" w:rsidR="00E11BC5" w:rsidRDefault="00E11BC5" w:rsidP="00E11BC5">
      <w:pPr>
        <w:spacing w:after="0"/>
        <w:jc w:val="both"/>
        <w:rPr>
          <w:rFonts w:ascii="Times New Roman" w:hAnsi="Times New Roman"/>
          <w:lang w:val="sr-Latn-CS"/>
        </w:rPr>
      </w:pPr>
    </w:p>
    <w:p w14:paraId="5166287A" w14:textId="77777777" w:rsidR="00E11BC5" w:rsidRDefault="00E11BC5" w:rsidP="00E11BC5">
      <w:pPr>
        <w:spacing w:after="0"/>
        <w:ind w:left="360"/>
        <w:jc w:val="center"/>
        <w:rPr>
          <w:rFonts w:ascii="Times New Roman" w:hAnsi="Times New Roman"/>
        </w:rPr>
      </w:pPr>
    </w:p>
    <w:p w14:paraId="572BA7B0" w14:textId="663C9544" w:rsidR="00E11BC5" w:rsidRDefault="00E11BC5" w:rsidP="00E11BC5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Član 3.</w:t>
      </w:r>
    </w:p>
    <w:p w14:paraId="40CCF3D6" w14:textId="77777777" w:rsidR="00E11BC5" w:rsidRDefault="00E11BC5" w:rsidP="00E11BC5">
      <w:pPr>
        <w:spacing w:after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CS"/>
        </w:rPr>
        <w:t>Ova odluka stupa na snagu danom donošenja i ima se registrovati u skladu sa Zakonom o postupku registracije u Agenciji za privredne registre.</w:t>
      </w:r>
    </w:p>
    <w:p w14:paraId="11B33DF9" w14:textId="77777777" w:rsidR="00E11BC5" w:rsidRDefault="00E11BC5" w:rsidP="00E11BC5">
      <w:pPr>
        <w:pStyle w:val="ListParagraph"/>
        <w:spacing w:after="0"/>
        <w:jc w:val="both"/>
        <w:rPr>
          <w:rFonts w:ascii="Times New Roman" w:hAnsi="Times New Roman"/>
          <w:lang w:val="sr-Latn-CS"/>
        </w:rPr>
      </w:pPr>
    </w:p>
    <w:p w14:paraId="245D3C25" w14:textId="77777777" w:rsidR="00E11BC5" w:rsidRDefault="00E11BC5" w:rsidP="00E11BC5">
      <w:pPr>
        <w:spacing w:after="0"/>
        <w:jc w:val="both"/>
        <w:rPr>
          <w:rFonts w:ascii="Times New Roman" w:hAnsi="Times New Roman"/>
          <w:lang w:val="sr-Latn-CS"/>
        </w:rPr>
      </w:pPr>
    </w:p>
    <w:p w14:paraId="27D9243F" w14:textId="77777777" w:rsidR="00E11BC5" w:rsidRDefault="00E11BC5" w:rsidP="00E11BC5">
      <w:pPr>
        <w:spacing w:after="0"/>
        <w:jc w:val="both"/>
        <w:rPr>
          <w:rFonts w:ascii="Times New Roman" w:hAnsi="Times New Roman"/>
          <w:lang w:val="sr-Latn-CS"/>
        </w:rPr>
      </w:pPr>
    </w:p>
    <w:p w14:paraId="50503F55" w14:textId="77777777" w:rsidR="00E11BC5" w:rsidRDefault="00E11BC5" w:rsidP="00E11BC5">
      <w:pPr>
        <w:pStyle w:val="NoSpacing"/>
        <w:rPr>
          <w:rFonts w:ascii="Times New Roman" w:hAnsi="Times New Roman"/>
        </w:rPr>
      </w:pPr>
    </w:p>
    <w:p w14:paraId="319A6D6E" w14:textId="77777777" w:rsidR="00E11BC5" w:rsidRDefault="00E11BC5" w:rsidP="00E11BC5">
      <w:pPr>
        <w:pStyle w:val="NoSpacing"/>
        <w:rPr>
          <w:rFonts w:ascii="Times New Roman" w:hAnsi="Times New Roman"/>
        </w:rPr>
      </w:pPr>
    </w:p>
    <w:p w14:paraId="0C64EEBA" w14:textId="77777777" w:rsidR="00E11BC5" w:rsidRDefault="00E11BC5" w:rsidP="00E11BC5">
      <w:pPr>
        <w:pStyle w:val="NoSpacing"/>
        <w:rPr>
          <w:rFonts w:ascii="Times New Roman" w:hAnsi="Times New Roman"/>
        </w:rPr>
      </w:pPr>
    </w:p>
    <w:p w14:paraId="17272047" w14:textId="77777777" w:rsidR="00E11BC5" w:rsidRDefault="00E11BC5" w:rsidP="00E11B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Predsednik Skupštine akcionara:</w:t>
      </w:r>
    </w:p>
    <w:p w14:paraId="530DFAF0" w14:textId="7311C1A9" w:rsidR="00E11BC5" w:rsidRDefault="00E11BC5" w:rsidP="00E11BC5">
      <w:r>
        <w:t xml:space="preserve">                                                                                                    </w:t>
      </w:r>
    </w:p>
    <w:p w14:paraId="0B3F5B9F" w14:textId="28984D04" w:rsidR="00E11BC5" w:rsidRDefault="00E11BC5" w:rsidP="00E11BC5">
      <w:r>
        <w:t xml:space="preserve">                                                                                                         ___________________________</w:t>
      </w:r>
    </w:p>
    <w:p w14:paraId="5A60BD66" w14:textId="77777777" w:rsidR="00E11BC5" w:rsidRDefault="00E11BC5" w:rsidP="00E11BC5"/>
    <w:p w14:paraId="3EF51005" w14:textId="77777777" w:rsidR="00733DC0" w:rsidRDefault="00733DC0"/>
    <w:sectPr w:rsidR="0073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E04"/>
    <w:multiLevelType w:val="hybridMultilevel"/>
    <w:tmpl w:val="3FE4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C0"/>
    <w:rsid w:val="002B72EA"/>
    <w:rsid w:val="00733DC0"/>
    <w:rsid w:val="00E1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2AD5"/>
  <w15:chartTrackingRefBased/>
  <w15:docId w15:val="{5E66555A-6569-4E83-8DEB-5B58A10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B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dcterms:created xsi:type="dcterms:W3CDTF">2020-07-09T11:06:00Z</dcterms:created>
  <dcterms:modified xsi:type="dcterms:W3CDTF">2020-07-10T08:22:00Z</dcterms:modified>
</cp:coreProperties>
</file>